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F" w:rsidRDefault="00A06108">
      <w:pPr>
        <w:spacing w:line="48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 w:rsidR="00AB0A82">
        <w:rPr>
          <w:rFonts w:ascii="仿宋_GB2312" w:eastAsia="仿宋_GB2312" w:hAnsi="宋体" w:hint="eastAsia"/>
          <w:b/>
          <w:sz w:val="28"/>
          <w:szCs w:val="28"/>
        </w:rPr>
        <w:t>4</w:t>
      </w:r>
      <w:bookmarkStart w:id="0" w:name="_GoBack"/>
      <w:bookmarkEnd w:id="0"/>
    </w:p>
    <w:p w:rsidR="006057FF" w:rsidRDefault="00A06108">
      <w:pPr>
        <w:spacing w:line="480" w:lineRule="exact"/>
        <w:ind w:firstLine="570"/>
        <w:jc w:val="center"/>
        <w:rPr>
          <w:rFonts w:ascii="仿宋_GB2312" w:eastAsia="仿宋_GB2312" w:hAnsi="宋体" w:cs="Helvetic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Helvetica" w:hint="eastAsia"/>
          <w:b/>
          <w:color w:val="000000"/>
          <w:kern w:val="0"/>
          <w:sz w:val="28"/>
          <w:szCs w:val="28"/>
        </w:rPr>
        <w:t>20</w:t>
      </w:r>
      <w:r w:rsidR="003579F4">
        <w:rPr>
          <w:rFonts w:ascii="仿宋_GB2312" w:eastAsia="仿宋_GB2312" w:hAnsi="宋体" w:cs="Helvetica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_GB2312" w:eastAsia="仿宋_GB2312" w:hAnsi="宋体" w:cs="Helvetica" w:hint="eastAsia"/>
          <w:b/>
          <w:color w:val="000000"/>
          <w:kern w:val="0"/>
          <w:sz w:val="28"/>
          <w:szCs w:val="28"/>
        </w:rPr>
        <w:t>年</w:t>
      </w:r>
      <w:r w:rsidR="003579F4">
        <w:rPr>
          <w:rFonts w:ascii="仿宋_GB2312" w:eastAsia="仿宋_GB2312" w:hAnsi="宋体" w:cs="Helvetica" w:hint="eastAsia"/>
          <w:b/>
          <w:color w:val="000000"/>
          <w:kern w:val="0"/>
          <w:sz w:val="28"/>
          <w:szCs w:val="28"/>
        </w:rPr>
        <w:t>春</w:t>
      </w:r>
      <w:r>
        <w:rPr>
          <w:rFonts w:ascii="仿宋_GB2312" w:eastAsia="仿宋_GB2312" w:hAnsi="宋体" w:cs="Helvetica" w:hint="eastAsia"/>
          <w:b/>
          <w:color w:val="000000"/>
          <w:kern w:val="0"/>
          <w:sz w:val="28"/>
          <w:szCs w:val="28"/>
        </w:rPr>
        <w:t>季顶岗实习总结工作时间安排表</w:t>
      </w:r>
    </w:p>
    <w:p w:rsidR="006057FF" w:rsidRDefault="006057FF">
      <w:pPr>
        <w:spacing w:line="480" w:lineRule="exact"/>
        <w:ind w:firstLine="570"/>
        <w:rPr>
          <w:rFonts w:ascii="仿宋_GB2312" w:eastAsia="仿宋_GB2312" w:hAnsi="宋体" w:cs="Helvetica"/>
          <w:b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843"/>
        <w:gridCol w:w="6317"/>
        <w:gridCol w:w="1583"/>
        <w:gridCol w:w="1667"/>
        <w:gridCol w:w="1900"/>
      </w:tblGrid>
      <w:tr w:rsidR="006057FF">
        <w:tc>
          <w:tcPr>
            <w:tcW w:w="675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843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工作内容</w:t>
            </w:r>
          </w:p>
        </w:tc>
        <w:tc>
          <w:tcPr>
            <w:tcW w:w="6317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具体要求</w:t>
            </w:r>
          </w:p>
        </w:tc>
        <w:tc>
          <w:tcPr>
            <w:tcW w:w="1583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材料提交</w:t>
            </w:r>
          </w:p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格式</w:t>
            </w:r>
          </w:p>
        </w:tc>
        <w:tc>
          <w:tcPr>
            <w:tcW w:w="1667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材料提交时间</w:t>
            </w:r>
          </w:p>
        </w:tc>
        <w:tc>
          <w:tcPr>
            <w:tcW w:w="1900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涉及部门</w:t>
            </w:r>
          </w:p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及人员</w:t>
            </w:r>
          </w:p>
        </w:tc>
      </w:tr>
      <w:tr w:rsidR="006057FF" w:rsidTr="003579F4">
        <w:trPr>
          <w:trHeight w:val="837"/>
        </w:trPr>
        <w:tc>
          <w:tcPr>
            <w:tcW w:w="675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实习结束时间</w:t>
            </w:r>
          </w:p>
        </w:tc>
        <w:tc>
          <w:tcPr>
            <w:tcW w:w="6317" w:type="dxa"/>
            <w:noWrap/>
            <w:vAlign w:val="center"/>
          </w:tcPr>
          <w:p w:rsidR="006057FF" w:rsidRPr="003579F4" w:rsidRDefault="00A06108" w:rsidP="001C34FB">
            <w:pPr>
              <w:ind w:firstLineChars="200" w:firstLine="480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顶岗实习</w:t>
            </w:r>
            <w:r w:rsidR="003579F4"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学生由实习学校根据自身的实际情况确定实习结束时间。</w:t>
            </w:r>
          </w:p>
        </w:tc>
        <w:tc>
          <w:tcPr>
            <w:tcW w:w="1583" w:type="dxa"/>
            <w:noWrap/>
            <w:vAlign w:val="center"/>
          </w:tcPr>
          <w:p w:rsidR="006057FF" w:rsidRDefault="006057F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7" w:type="dxa"/>
            <w:noWrap/>
            <w:vAlign w:val="center"/>
          </w:tcPr>
          <w:p w:rsidR="006057FF" w:rsidRDefault="006057F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0" w:type="dxa"/>
            <w:noWrap/>
            <w:vAlign w:val="center"/>
          </w:tcPr>
          <w:p w:rsidR="006057FF" w:rsidRDefault="00A061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教务处、相关教学院工作人员及参与学生</w:t>
            </w:r>
          </w:p>
        </w:tc>
      </w:tr>
      <w:tr w:rsidR="006057FF" w:rsidTr="001C34FB">
        <w:trPr>
          <w:trHeight w:val="1432"/>
        </w:trPr>
        <w:tc>
          <w:tcPr>
            <w:tcW w:w="675" w:type="dxa"/>
            <w:noWrap/>
            <w:vAlign w:val="center"/>
          </w:tcPr>
          <w:p w:rsidR="006057FF" w:rsidRDefault="001C34F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:rsidR="006057FF" w:rsidRDefault="003579F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实习考核工作</w:t>
            </w:r>
          </w:p>
        </w:tc>
        <w:tc>
          <w:tcPr>
            <w:tcW w:w="6317" w:type="dxa"/>
            <w:noWrap/>
            <w:vAlign w:val="center"/>
          </w:tcPr>
          <w:p w:rsidR="006057FF" w:rsidRDefault="00A06108" w:rsidP="001C34FB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校级顶岗实习先进个人的评选，实习学生需提交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《宜春学院20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春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季顶岗实习先进个人推荐表》(附件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)</w:t>
            </w: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，教学院需提交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《宜春学院20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年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春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季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顶岗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实习先进个人推荐汇总表》（附件</w:t>
            </w:r>
            <w:r w:rsidR="003579F4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583" w:type="dxa"/>
            <w:noWrap/>
            <w:vAlign w:val="center"/>
          </w:tcPr>
          <w:p w:rsidR="006057FF" w:rsidRDefault="00A06108" w:rsidP="003579F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</w:t>
            </w:r>
            <w:r w:rsidR="003579F4"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为纸质稿；附件</w:t>
            </w:r>
            <w:r w:rsidR="003579F4">
              <w:rPr>
                <w:rFonts w:ascii="仿宋_GB2312" w:eastAsia="仿宋_GB2312" w:hAnsi="宋体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为纸质稿和电子稿</w:t>
            </w:r>
          </w:p>
        </w:tc>
        <w:tc>
          <w:tcPr>
            <w:tcW w:w="1667" w:type="dxa"/>
            <w:noWrap/>
            <w:vAlign w:val="center"/>
          </w:tcPr>
          <w:p w:rsidR="006057FF" w:rsidRDefault="00120FC1" w:rsidP="00120FC1">
            <w:pPr>
              <w:jc w:val="center"/>
              <w:rPr>
                <w:rFonts w:ascii="仿宋_GB2312" w:eastAsia="仿宋_GB2312" w:hAnsi="宋体" w:cs="Helvetic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6月28日前</w:t>
            </w:r>
          </w:p>
        </w:tc>
        <w:tc>
          <w:tcPr>
            <w:tcW w:w="1900" w:type="dxa"/>
            <w:noWrap/>
            <w:vAlign w:val="center"/>
          </w:tcPr>
          <w:p w:rsidR="006057FF" w:rsidRDefault="00A0610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相关教学院及管理老师、参与实习学生</w:t>
            </w:r>
          </w:p>
        </w:tc>
      </w:tr>
      <w:tr w:rsidR="006057FF" w:rsidTr="001C34FB">
        <w:trPr>
          <w:trHeight w:val="1551"/>
        </w:trPr>
        <w:tc>
          <w:tcPr>
            <w:tcW w:w="675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843" w:type="dxa"/>
            <w:noWrap/>
            <w:vAlign w:val="center"/>
          </w:tcPr>
          <w:p w:rsidR="006057FF" w:rsidRDefault="00A06108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优秀实习案例的征集和评选工作</w:t>
            </w:r>
          </w:p>
        </w:tc>
        <w:tc>
          <w:tcPr>
            <w:tcW w:w="6317" w:type="dxa"/>
            <w:noWrap/>
            <w:vAlign w:val="center"/>
          </w:tcPr>
          <w:p w:rsidR="006057FF" w:rsidRDefault="00A06108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1.案例做到文字简洁、表达清楚、重点突出、图文并茂，每个典型案例字数控制在3000字以内；</w:t>
            </w:r>
          </w:p>
          <w:p w:rsidR="006057FF" w:rsidRDefault="00A06108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2.各教学院初评后按照参加实习学生人数的20%--30%进行优秀案例上报。</w:t>
            </w:r>
          </w:p>
        </w:tc>
        <w:tc>
          <w:tcPr>
            <w:tcW w:w="1583" w:type="dxa"/>
            <w:noWrap/>
            <w:vAlign w:val="center"/>
          </w:tcPr>
          <w:p w:rsidR="006057FF" w:rsidRDefault="00A06108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电子稿和纸质稿</w:t>
            </w:r>
          </w:p>
        </w:tc>
        <w:tc>
          <w:tcPr>
            <w:tcW w:w="1667" w:type="dxa"/>
            <w:noWrap/>
            <w:vAlign w:val="center"/>
          </w:tcPr>
          <w:p w:rsidR="006057FF" w:rsidRDefault="003579F4" w:rsidP="00120FC1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</w:t>
            </w:r>
            <w:r w:rsidR="00120FC1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日前</w:t>
            </w:r>
          </w:p>
        </w:tc>
        <w:tc>
          <w:tcPr>
            <w:tcW w:w="1900" w:type="dxa"/>
            <w:noWrap/>
            <w:vAlign w:val="center"/>
          </w:tcPr>
          <w:p w:rsidR="006057FF" w:rsidRDefault="00A06108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相关教学院参与实习学生</w:t>
            </w:r>
          </w:p>
        </w:tc>
      </w:tr>
      <w:tr w:rsidR="003579F4">
        <w:trPr>
          <w:trHeight w:val="2024"/>
        </w:trPr>
        <w:tc>
          <w:tcPr>
            <w:tcW w:w="675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优秀教案的征集和评选工作</w:t>
            </w:r>
          </w:p>
        </w:tc>
        <w:tc>
          <w:tcPr>
            <w:tcW w:w="6317" w:type="dxa"/>
            <w:noWrap/>
            <w:vAlign w:val="center"/>
          </w:tcPr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1.学生只需要提交一节课(45分钟左右）的教案即可；</w:t>
            </w:r>
          </w:p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2.原则上学生提交的教案要求是手写稿；</w:t>
            </w:r>
          </w:p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3.所有参加顶岗实习的学生都必须参加优秀教案的征集和评选；</w:t>
            </w:r>
          </w:p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4.各教学院初评后按照参加实习学生人数的30%--35%进行优秀教案上报。</w:t>
            </w:r>
          </w:p>
        </w:tc>
        <w:tc>
          <w:tcPr>
            <w:tcW w:w="1583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纸质稿</w:t>
            </w:r>
          </w:p>
        </w:tc>
        <w:tc>
          <w:tcPr>
            <w:tcW w:w="1667" w:type="dxa"/>
            <w:noWrap/>
            <w:vAlign w:val="center"/>
          </w:tcPr>
          <w:p w:rsidR="003579F4" w:rsidRDefault="00120FC1" w:rsidP="00120FC1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6月28日前</w:t>
            </w:r>
          </w:p>
        </w:tc>
        <w:tc>
          <w:tcPr>
            <w:tcW w:w="1900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相关教学院参与实习学生</w:t>
            </w:r>
          </w:p>
        </w:tc>
      </w:tr>
      <w:tr w:rsidR="003579F4" w:rsidTr="001C34FB">
        <w:trPr>
          <w:trHeight w:val="988"/>
        </w:trPr>
        <w:tc>
          <w:tcPr>
            <w:tcW w:w="675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843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工作内容</w:t>
            </w:r>
          </w:p>
        </w:tc>
        <w:tc>
          <w:tcPr>
            <w:tcW w:w="6317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具体要求</w:t>
            </w:r>
          </w:p>
        </w:tc>
        <w:tc>
          <w:tcPr>
            <w:tcW w:w="1583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材料提交</w:t>
            </w:r>
          </w:p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格式</w:t>
            </w:r>
          </w:p>
        </w:tc>
        <w:tc>
          <w:tcPr>
            <w:tcW w:w="1667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材料提交时间</w:t>
            </w:r>
          </w:p>
        </w:tc>
        <w:tc>
          <w:tcPr>
            <w:tcW w:w="1900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涉及部门</w:t>
            </w:r>
          </w:p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及人员</w:t>
            </w:r>
          </w:p>
        </w:tc>
      </w:tr>
      <w:tr w:rsidR="00120FC1" w:rsidTr="00120FC1">
        <w:trPr>
          <w:trHeight w:val="2507"/>
        </w:trPr>
        <w:tc>
          <w:tcPr>
            <w:tcW w:w="675" w:type="dxa"/>
            <w:noWrap/>
            <w:vAlign w:val="center"/>
          </w:tcPr>
          <w:p w:rsidR="00120FC1" w:rsidRDefault="00120FC1" w:rsidP="001E737F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120FC1" w:rsidRDefault="00120FC1" w:rsidP="001E737F">
            <w:pPr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优秀课件的征集和评选工作</w:t>
            </w:r>
          </w:p>
        </w:tc>
        <w:tc>
          <w:tcPr>
            <w:tcW w:w="6317" w:type="dxa"/>
            <w:noWrap/>
            <w:vAlign w:val="center"/>
          </w:tcPr>
          <w:p w:rsidR="00120FC1" w:rsidRDefault="00120FC1" w:rsidP="001E737F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1.学生只需要提交一节课(45分钟左右）的课件即可；</w:t>
            </w:r>
          </w:p>
          <w:p w:rsidR="00120FC1" w:rsidRDefault="00120FC1" w:rsidP="001E737F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2.学生提交的课件要求是PPT演示稿，PPT演示稿的教学内容尽量与提交的教案内容相一致；</w:t>
            </w:r>
          </w:p>
          <w:p w:rsidR="00120FC1" w:rsidRDefault="00120FC1" w:rsidP="001E737F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3.所有参加顶岗实习的学生都必须参加优秀课件的征集和评选；</w:t>
            </w:r>
          </w:p>
          <w:p w:rsidR="00120FC1" w:rsidRDefault="00120FC1" w:rsidP="001E737F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4.各教学院初评后按照参加实习学生人数的30%--35%进行优秀课件上报。</w:t>
            </w:r>
          </w:p>
        </w:tc>
        <w:tc>
          <w:tcPr>
            <w:tcW w:w="1583" w:type="dxa"/>
            <w:noWrap/>
            <w:vAlign w:val="center"/>
          </w:tcPr>
          <w:p w:rsidR="00120FC1" w:rsidRDefault="00120FC1" w:rsidP="001E737F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电子稿</w:t>
            </w:r>
          </w:p>
        </w:tc>
        <w:tc>
          <w:tcPr>
            <w:tcW w:w="1667" w:type="dxa"/>
            <w:noWrap/>
            <w:vAlign w:val="center"/>
          </w:tcPr>
          <w:p w:rsidR="00120FC1" w:rsidRDefault="00120FC1" w:rsidP="00120FC1">
            <w:pPr>
              <w:jc w:val="center"/>
            </w:pPr>
            <w:r w:rsidRPr="007A509D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6月28日前</w:t>
            </w:r>
          </w:p>
        </w:tc>
        <w:tc>
          <w:tcPr>
            <w:tcW w:w="1900" w:type="dxa"/>
            <w:noWrap/>
            <w:vAlign w:val="center"/>
          </w:tcPr>
          <w:p w:rsidR="00120FC1" w:rsidRDefault="00120FC1" w:rsidP="001E737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相关教学院参与实习学生</w:t>
            </w:r>
          </w:p>
        </w:tc>
      </w:tr>
      <w:tr w:rsidR="00120FC1" w:rsidTr="00120FC1">
        <w:trPr>
          <w:trHeight w:val="1861"/>
        </w:trPr>
        <w:tc>
          <w:tcPr>
            <w:tcW w:w="675" w:type="dxa"/>
            <w:noWrap/>
            <w:vAlign w:val="center"/>
          </w:tcPr>
          <w:p w:rsidR="00120FC1" w:rsidRDefault="00120FC1" w:rsidP="00187256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120FC1" w:rsidRDefault="00120FC1" w:rsidP="00187256">
            <w:pPr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优秀微视频征集和评选工作</w:t>
            </w:r>
          </w:p>
        </w:tc>
        <w:tc>
          <w:tcPr>
            <w:tcW w:w="6317" w:type="dxa"/>
            <w:noWrap/>
            <w:vAlign w:val="center"/>
          </w:tcPr>
          <w:p w:rsidR="00120FC1" w:rsidRDefault="00120FC1" w:rsidP="00187256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1.学生只需要提交2-5分钟的微视频即可，视频内容主要围绕我校大学生在顶岗实习期间的学习、工作和生活情况展开。活动主题为“不忘初心、筑梦乡村”；</w:t>
            </w:r>
          </w:p>
          <w:p w:rsidR="00120FC1" w:rsidRDefault="00120FC1" w:rsidP="00187256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2.各教学院初评后按照参加实习学生人数的15%--25%进行优秀微视频上报。</w:t>
            </w:r>
          </w:p>
        </w:tc>
        <w:tc>
          <w:tcPr>
            <w:tcW w:w="1583" w:type="dxa"/>
            <w:noWrap/>
            <w:vAlign w:val="center"/>
          </w:tcPr>
          <w:p w:rsidR="00120FC1" w:rsidRDefault="00120FC1" w:rsidP="00187256">
            <w:pPr>
              <w:spacing w:line="48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电子稿</w:t>
            </w:r>
          </w:p>
        </w:tc>
        <w:tc>
          <w:tcPr>
            <w:tcW w:w="1667" w:type="dxa"/>
            <w:noWrap/>
            <w:vAlign w:val="center"/>
          </w:tcPr>
          <w:p w:rsidR="00120FC1" w:rsidRDefault="00120FC1" w:rsidP="00120FC1">
            <w:pPr>
              <w:jc w:val="center"/>
            </w:pPr>
            <w:r w:rsidRPr="007A509D"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6月28日前</w:t>
            </w:r>
          </w:p>
        </w:tc>
        <w:tc>
          <w:tcPr>
            <w:tcW w:w="1900" w:type="dxa"/>
            <w:noWrap/>
            <w:vAlign w:val="center"/>
          </w:tcPr>
          <w:p w:rsidR="00120FC1" w:rsidRDefault="00120FC1" w:rsidP="00187256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相关教学院参与实习学生</w:t>
            </w:r>
          </w:p>
        </w:tc>
      </w:tr>
      <w:tr w:rsidR="003579F4">
        <w:trPr>
          <w:trHeight w:val="3030"/>
        </w:trPr>
        <w:tc>
          <w:tcPr>
            <w:tcW w:w="675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:rsidR="003579F4" w:rsidRDefault="003579F4" w:rsidP="0066623A">
            <w:pPr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其他总结工作</w:t>
            </w:r>
          </w:p>
        </w:tc>
        <w:tc>
          <w:tcPr>
            <w:tcW w:w="6317" w:type="dxa"/>
            <w:noWrap/>
            <w:vAlign w:val="center"/>
          </w:tcPr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1.顶岗实习图片的收集：实习学生每人上交5张左右在顶岗实习期间的工作图片（电子版），并附图片说明。</w:t>
            </w:r>
          </w:p>
          <w:p w:rsidR="003579F4" w:rsidRDefault="003579F4" w:rsidP="0066623A">
            <w:pPr>
              <w:ind w:firstLineChars="100" w:firstLine="240"/>
              <w:jc w:val="left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2.各教学院实习支教和顶岗实习总结报告的提交。</w:t>
            </w:r>
          </w:p>
        </w:tc>
        <w:tc>
          <w:tcPr>
            <w:tcW w:w="1583" w:type="dxa"/>
            <w:noWrap/>
            <w:vAlign w:val="center"/>
          </w:tcPr>
          <w:p w:rsidR="003579F4" w:rsidRDefault="003579F4" w:rsidP="0066623A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1.电子稿</w:t>
            </w:r>
          </w:p>
          <w:p w:rsidR="003579F4" w:rsidRDefault="003579F4" w:rsidP="0066623A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color w:val="000000"/>
                <w:kern w:val="0"/>
                <w:sz w:val="24"/>
              </w:rPr>
              <w:t>2.电子稿和纸质稿</w:t>
            </w:r>
          </w:p>
        </w:tc>
        <w:tc>
          <w:tcPr>
            <w:tcW w:w="1667" w:type="dxa"/>
            <w:noWrap/>
            <w:vAlign w:val="center"/>
          </w:tcPr>
          <w:p w:rsidR="003579F4" w:rsidRDefault="00120FC1" w:rsidP="00120FC1">
            <w:pPr>
              <w:jc w:val="center"/>
              <w:rPr>
                <w:rFonts w:ascii="仿宋_GB2312" w:eastAsia="仿宋_GB2312" w:hAnsi="宋体" w:cs="Helvetic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Helvetica" w:hint="eastAsia"/>
                <w:b/>
                <w:bCs/>
                <w:color w:val="000000"/>
                <w:kern w:val="0"/>
                <w:sz w:val="24"/>
              </w:rPr>
              <w:t>6月28日前</w:t>
            </w:r>
          </w:p>
        </w:tc>
        <w:tc>
          <w:tcPr>
            <w:tcW w:w="1900" w:type="dxa"/>
            <w:noWrap/>
            <w:vAlign w:val="center"/>
          </w:tcPr>
          <w:p w:rsidR="003579F4" w:rsidRDefault="003579F4" w:rsidP="0066623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相关教学院及管理老师</w:t>
            </w:r>
          </w:p>
        </w:tc>
      </w:tr>
    </w:tbl>
    <w:p w:rsidR="006057FF" w:rsidRDefault="006057FF"/>
    <w:sectPr w:rsidR="006057FF" w:rsidSect="006057FF">
      <w:pgSz w:w="16838" w:h="11906" w:orient="landscape"/>
      <w:pgMar w:top="1519" w:right="1440" w:bottom="1519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30" w:rsidRDefault="00986C30" w:rsidP="00D327DF">
      <w:r>
        <w:separator/>
      </w:r>
    </w:p>
  </w:endnote>
  <w:endnote w:type="continuationSeparator" w:id="1">
    <w:p w:rsidR="00986C30" w:rsidRDefault="00986C30" w:rsidP="00D3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30" w:rsidRDefault="00986C30" w:rsidP="00D327DF">
      <w:r>
        <w:separator/>
      </w:r>
    </w:p>
  </w:footnote>
  <w:footnote w:type="continuationSeparator" w:id="1">
    <w:p w:rsidR="00986C30" w:rsidRDefault="00986C30" w:rsidP="00D32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8BD"/>
    <w:multiLevelType w:val="hybridMultilevel"/>
    <w:tmpl w:val="373C738E"/>
    <w:lvl w:ilvl="0" w:tplc="270E8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7FF"/>
    <w:rsid w:val="00120FC1"/>
    <w:rsid w:val="001C34FB"/>
    <w:rsid w:val="002B5C42"/>
    <w:rsid w:val="003579F4"/>
    <w:rsid w:val="00437D07"/>
    <w:rsid w:val="004424EC"/>
    <w:rsid w:val="006057FF"/>
    <w:rsid w:val="00785474"/>
    <w:rsid w:val="008A0DD1"/>
    <w:rsid w:val="009628A4"/>
    <w:rsid w:val="00986C30"/>
    <w:rsid w:val="00A06108"/>
    <w:rsid w:val="00AB0A82"/>
    <w:rsid w:val="00D327DF"/>
    <w:rsid w:val="14E36A18"/>
    <w:rsid w:val="1B8C5373"/>
    <w:rsid w:val="2B210E02"/>
    <w:rsid w:val="3CAB4285"/>
    <w:rsid w:val="3E76067A"/>
    <w:rsid w:val="51A7260D"/>
    <w:rsid w:val="7099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2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27DF"/>
    <w:rPr>
      <w:kern w:val="2"/>
      <w:sz w:val="18"/>
      <w:szCs w:val="18"/>
    </w:rPr>
  </w:style>
  <w:style w:type="paragraph" w:styleId="a4">
    <w:name w:val="footer"/>
    <w:basedOn w:val="a"/>
    <w:link w:val="Char0"/>
    <w:rsid w:val="00D32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27DF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579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2020-05-21T07:55:00Z</dcterms:created>
  <dcterms:modified xsi:type="dcterms:W3CDTF">2020-06-04T02:27:00Z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