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CC" w:rsidRPr="006F2A4F" w:rsidRDefault="00DB36CC" w:rsidP="00DB36CC">
      <w:pPr>
        <w:pStyle w:val="2"/>
        <w:spacing w:before="405" w:afterLines="0"/>
        <w:rPr>
          <w:color w:val="000000" w:themeColor="text1"/>
        </w:rPr>
      </w:pPr>
      <w:bookmarkStart w:id="0" w:name="_Toc525899184"/>
      <w:r w:rsidRPr="006F2A4F">
        <w:rPr>
          <w:rFonts w:hint="eastAsia"/>
          <w:color w:val="000000" w:themeColor="text1"/>
        </w:rPr>
        <w:t>宜春学院考风考纪管理暂行办法</w:t>
      </w:r>
      <w:bookmarkEnd w:id="0"/>
    </w:p>
    <w:p w:rsidR="00DB36CC" w:rsidRPr="006F2A4F" w:rsidRDefault="00DB36CC" w:rsidP="00DB36CC">
      <w:pPr>
        <w:spacing w:afterLines="150"/>
        <w:ind w:firstLineChars="200" w:firstLine="460"/>
        <w:jc w:val="center"/>
        <w:rPr>
          <w:rFonts w:ascii="楷体_GB2312" w:eastAsia="楷体_GB2312"/>
          <w:color w:val="000000" w:themeColor="text1"/>
        </w:rPr>
      </w:pPr>
      <w:r w:rsidRPr="006F2A4F">
        <w:rPr>
          <w:rFonts w:ascii="楷体_GB2312" w:eastAsia="楷体_GB2312" w:hint="eastAsia"/>
          <w:color w:val="000000" w:themeColor="text1"/>
        </w:rPr>
        <w:t>宜学院字〔2017〕87号</w:t>
      </w:r>
    </w:p>
    <w:p w:rsidR="00DB36CC" w:rsidRPr="006F2A4F" w:rsidRDefault="00DB36CC" w:rsidP="00DB36CC">
      <w:pPr>
        <w:pStyle w:val="a3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第一章</w:t>
      </w:r>
      <w:r w:rsidRPr="006F2A4F">
        <w:rPr>
          <w:color w:val="000000" w:themeColor="text1"/>
        </w:rPr>
        <w:t xml:space="preserve">  </w:t>
      </w:r>
      <w:r w:rsidRPr="006F2A4F">
        <w:rPr>
          <w:rFonts w:hint="eastAsia"/>
          <w:color w:val="000000" w:themeColor="text1"/>
        </w:rPr>
        <w:t>总</w:t>
      </w:r>
      <w:r w:rsidRPr="006F2A4F">
        <w:rPr>
          <w:color w:val="000000" w:themeColor="text1"/>
        </w:rPr>
        <w:t xml:space="preserve">  </w:t>
      </w:r>
      <w:r w:rsidRPr="006F2A4F">
        <w:rPr>
          <w:rFonts w:hint="eastAsia"/>
          <w:color w:val="000000" w:themeColor="text1"/>
        </w:rPr>
        <w:t>则</w:t>
      </w:r>
    </w:p>
    <w:p w:rsidR="00DB36CC" w:rsidRPr="006F2A4F" w:rsidRDefault="00DB36CC" w:rsidP="00DB36C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第一条</w:t>
      </w:r>
      <w:r w:rsidRPr="006F2A4F">
        <w:rPr>
          <w:color w:val="000000" w:themeColor="text1"/>
        </w:rPr>
        <w:t xml:space="preserve">  </w:t>
      </w:r>
      <w:r w:rsidRPr="006F2A4F">
        <w:rPr>
          <w:rFonts w:hint="eastAsia"/>
          <w:color w:val="000000" w:themeColor="text1"/>
        </w:rPr>
        <w:t>考风考纪是学校校风的重要组成部分，良好的考风考纪对营造优良的校风学风、提高人才培养质量、促进学生的全面发展和健康成长有着十分重要的意义。为严肃考风考纪，维护正常的考试秩序，营造“公平、诚信”的考试氛围，构建我校考风考纪建设的长效机制，特制定本办法。</w:t>
      </w:r>
    </w:p>
    <w:p w:rsidR="00DB36CC" w:rsidRPr="006F2A4F" w:rsidRDefault="00DB36CC" w:rsidP="00DB36C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第二条</w:t>
      </w:r>
      <w:r w:rsidRPr="006F2A4F">
        <w:rPr>
          <w:color w:val="000000" w:themeColor="text1"/>
        </w:rPr>
        <w:t xml:space="preserve">  </w:t>
      </w:r>
      <w:r w:rsidRPr="006F2A4F">
        <w:rPr>
          <w:rFonts w:hint="eastAsia"/>
          <w:color w:val="000000" w:themeColor="text1"/>
        </w:rPr>
        <w:t>各教学院应加强考风考纪建设和管理，建立健全考风考纪管理规章制度，督促和引导学生积极投入学习和实践，形成“遵章守纪、诚实守信”的良好考试风气，为进一步培养学生诚信品质、提升教育教学质量奠定坚实基础。</w:t>
      </w:r>
    </w:p>
    <w:p w:rsidR="00DB36CC" w:rsidRPr="006F2A4F" w:rsidRDefault="00DB36CC" w:rsidP="00DB36CC">
      <w:pPr>
        <w:ind w:firstLineChars="200" w:firstLine="460"/>
        <w:rPr>
          <w:color w:val="000000" w:themeColor="text1"/>
        </w:rPr>
      </w:pPr>
    </w:p>
    <w:p w:rsidR="00DB36CC" w:rsidRPr="006F2A4F" w:rsidRDefault="00DB36CC" w:rsidP="00DB36CC">
      <w:pPr>
        <w:pStyle w:val="a3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第二章</w:t>
      </w:r>
      <w:r w:rsidRPr="006F2A4F">
        <w:rPr>
          <w:color w:val="000000" w:themeColor="text1"/>
        </w:rPr>
        <w:t xml:space="preserve">  </w:t>
      </w:r>
      <w:r w:rsidRPr="006F2A4F">
        <w:rPr>
          <w:rFonts w:hint="eastAsia"/>
          <w:color w:val="000000" w:themeColor="text1"/>
        </w:rPr>
        <w:t>考风考纪细则</w:t>
      </w:r>
    </w:p>
    <w:p w:rsidR="00DB36CC" w:rsidRPr="006F2A4F" w:rsidRDefault="00DB36CC" w:rsidP="00DB36C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第三条</w:t>
      </w:r>
      <w:r w:rsidRPr="006F2A4F">
        <w:rPr>
          <w:color w:val="000000" w:themeColor="text1"/>
        </w:rPr>
        <w:t xml:space="preserve">  </w:t>
      </w:r>
      <w:r w:rsidRPr="006F2A4F">
        <w:rPr>
          <w:rFonts w:hint="eastAsia"/>
          <w:color w:val="000000" w:themeColor="text1"/>
        </w:rPr>
        <w:t>学校在考试期间成立校院两级巡视督查组。校级巡视督查组由纪检监察处、教务处、学工处、各教学院、教学督导委员会及其它部门人员组成，负责对考试的全过程进行监控，并向教务处反馈每天考试的巡视督查情况。</w:t>
      </w:r>
    </w:p>
    <w:p w:rsidR="00DB36CC" w:rsidRPr="006F2A4F" w:rsidRDefault="00DB36CC" w:rsidP="00DB36C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教务处负责汇总并通报考试的巡视督查情况，如发现有学生违规（作弊）现象，按相关程序认定后直接交学工处按学校有关规定处理。</w:t>
      </w:r>
    </w:p>
    <w:p w:rsidR="00DB36CC" w:rsidRPr="006F2A4F" w:rsidRDefault="00DB36CC" w:rsidP="00DB36C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各教学院成立院级巡视督查组，负责对本考区的考试组织管理、监考情况、考场情况等进行监督、巡查，考试期间，面向全院师生公布考风考纪监督及举报电话，并确保有人受理。</w:t>
      </w:r>
    </w:p>
    <w:p w:rsidR="00DB36CC" w:rsidRPr="006F2A4F" w:rsidRDefault="00DB36CC" w:rsidP="00DB36C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第四条</w:t>
      </w:r>
      <w:r w:rsidRPr="006F2A4F">
        <w:rPr>
          <w:color w:val="000000" w:themeColor="text1"/>
        </w:rPr>
        <w:t xml:space="preserve">  </w:t>
      </w:r>
      <w:r w:rsidRPr="006F2A4F">
        <w:rPr>
          <w:rFonts w:hint="eastAsia"/>
          <w:color w:val="000000" w:themeColor="text1"/>
        </w:rPr>
        <w:t>学校鼓励教师实施考试方式和考试内容的改革。将以往注重集中的终结性考试评价向注重日常评价、平时评价和阶段性评价的方式转变，使形成性评价贯穿于教学的全过程。在考试内容上，要注重考查学生掌握知识的广度、深度和运用知识解决实际问题的能力；在考试方式上，要在闭卷考试的基础上，积极探索采取题库、开卷、调查报告、论文、动手操作等多种方式。</w:t>
      </w:r>
    </w:p>
    <w:p w:rsidR="00DB36CC" w:rsidRPr="006F2A4F" w:rsidRDefault="00DB36CC" w:rsidP="00DB36C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第五条</w:t>
      </w:r>
      <w:r w:rsidRPr="006F2A4F">
        <w:rPr>
          <w:color w:val="000000" w:themeColor="text1"/>
        </w:rPr>
        <w:t xml:space="preserve">  </w:t>
      </w:r>
      <w:r w:rsidRPr="006F2A4F">
        <w:rPr>
          <w:rFonts w:hint="eastAsia"/>
          <w:color w:val="000000" w:themeColor="text1"/>
        </w:rPr>
        <w:t>加强考前宣传教育。各教学院考前应认真组织召开考风考纪宣传教育及考试动员大会，做到学生“全覆盖”。学习有关学籍管理、学位授予、考试管理、考试纪律及违纪处分等方面的规章制度，结合因考试作弊受到严重处分并影响到毕业、考研、就业的案例对学生进行警示教育，引导学生正确对待考试，守住做人的底线，严格自律，笃信诚实，自觉维护知识的尊严，树立“认真复习、诚实应考”的良好考风，摒弃“弄虚作假、投机取巧”的不良习气，营造“诚信考试光荣，违规作弊可耻”的考试氛围。</w:t>
      </w:r>
    </w:p>
    <w:p w:rsidR="00DB36CC" w:rsidRPr="006F2A4F" w:rsidRDefault="00DB36CC" w:rsidP="00DB36C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第六条</w:t>
      </w:r>
      <w:r w:rsidRPr="006F2A4F">
        <w:rPr>
          <w:color w:val="000000" w:themeColor="text1"/>
        </w:rPr>
        <w:t xml:space="preserve">  </w:t>
      </w:r>
      <w:r w:rsidRPr="006F2A4F">
        <w:rPr>
          <w:rFonts w:hint="eastAsia"/>
          <w:color w:val="000000" w:themeColor="text1"/>
        </w:rPr>
        <w:t>教师应恪守职业道德，严格遵守《宜春学院教师教学工作规范》和《宜春学院考试工作管理规定》等有关制度要求。</w:t>
      </w:r>
      <w:r w:rsidRPr="006F2A4F">
        <w:rPr>
          <w:color w:val="000000" w:themeColor="text1"/>
        </w:rPr>
        <w:t xml:space="preserve"> </w:t>
      </w:r>
    </w:p>
    <w:p w:rsidR="00DB36CC" w:rsidRPr="006F2A4F" w:rsidRDefault="00DB36CC" w:rsidP="00DB36C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第七条</w:t>
      </w:r>
      <w:r w:rsidRPr="006F2A4F">
        <w:rPr>
          <w:color w:val="000000" w:themeColor="text1"/>
        </w:rPr>
        <w:t xml:space="preserve">  </w:t>
      </w:r>
      <w:r w:rsidRPr="006F2A4F">
        <w:rPr>
          <w:rFonts w:hint="eastAsia"/>
          <w:color w:val="000000" w:themeColor="text1"/>
        </w:rPr>
        <w:t>加大考试违规（作弊）处理力度。严格执行《宜春学院学生考试违规处理办法》，保持对考试违规（作弊）行为的高压态势和“零容忍”，彻底消除学生的侥幸心理，端正学生考试纪律。各教学院发现学生考试违规（作弊）应及时向学校报送处理或处分意见。</w:t>
      </w:r>
    </w:p>
    <w:p w:rsidR="00DB36CC" w:rsidRPr="006F2A4F" w:rsidRDefault="00DB36CC" w:rsidP="00DB36C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第八条</w:t>
      </w:r>
      <w:r w:rsidRPr="006F2A4F">
        <w:rPr>
          <w:color w:val="000000" w:themeColor="text1"/>
        </w:rPr>
        <w:t xml:space="preserve">  </w:t>
      </w:r>
      <w:r w:rsidRPr="006F2A4F">
        <w:rPr>
          <w:rFonts w:hint="eastAsia"/>
          <w:color w:val="000000" w:themeColor="text1"/>
        </w:rPr>
        <w:t>加强处分后的跟踪教育。为达到“惩前毖后、治病救人”的目的，各</w:t>
      </w:r>
      <w:r w:rsidRPr="006F2A4F">
        <w:rPr>
          <w:rFonts w:hint="eastAsia"/>
          <w:color w:val="000000" w:themeColor="text1"/>
        </w:rPr>
        <w:lastRenderedPageBreak/>
        <w:t>教学院应加强受处分学生的跟踪教育。一方面教育学生正确认识错误，以正确的态度对待错误，另一方面给学生指明努力方向，激励学生奋发图强，创造条件，争取解除处分。</w:t>
      </w:r>
    </w:p>
    <w:p w:rsidR="00DB36CC" w:rsidRPr="006F2A4F" w:rsidRDefault="00DB36CC" w:rsidP="00DB36CC">
      <w:pPr>
        <w:ind w:firstLineChars="200" w:firstLine="460"/>
        <w:rPr>
          <w:color w:val="000000" w:themeColor="text1"/>
        </w:rPr>
      </w:pPr>
    </w:p>
    <w:p w:rsidR="00DB36CC" w:rsidRPr="006F2A4F" w:rsidRDefault="00DB36CC" w:rsidP="00DB36CC">
      <w:pPr>
        <w:pStyle w:val="a3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第三章</w:t>
      </w:r>
      <w:r w:rsidRPr="006F2A4F">
        <w:rPr>
          <w:color w:val="000000" w:themeColor="text1"/>
        </w:rPr>
        <w:t xml:space="preserve">  </w:t>
      </w:r>
      <w:r w:rsidRPr="006F2A4F">
        <w:rPr>
          <w:rFonts w:hint="eastAsia"/>
          <w:color w:val="000000" w:themeColor="text1"/>
        </w:rPr>
        <w:t>附</w:t>
      </w:r>
      <w:r w:rsidRPr="006F2A4F">
        <w:rPr>
          <w:color w:val="000000" w:themeColor="text1"/>
        </w:rPr>
        <w:t xml:space="preserve">  </w:t>
      </w:r>
      <w:r w:rsidRPr="006F2A4F">
        <w:rPr>
          <w:rFonts w:hint="eastAsia"/>
          <w:color w:val="000000" w:themeColor="text1"/>
        </w:rPr>
        <w:t>则</w:t>
      </w:r>
    </w:p>
    <w:p w:rsidR="00DB36CC" w:rsidRPr="006F2A4F" w:rsidRDefault="00DB36CC" w:rsidP="00DB36CC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第九条</w:t>
      </w:r>
      <w:r w:rsidRPr="006F2A4F">
        <w:rPr>
          <w:color w:val="000000" w:themeColor="text1"/>
        </w:rPr>
        <w:t xml:space="preserve">  </w:t>
      </w:r>
      <w:r w:rsidRPr="006F2A4F">
        <w:rPr>
          <w:rFonts w:hint="eastAsia"/>
          <w:color w:val="000000" w:themeColor="text1"/>
        </w:rPr>
        <w:t>本办法自印发之日起施行，由教务处负责解释。</w:t>
      </w:r>
    </w:p>
    <w:p w:rsidR="00DB36CC" w:rsidRPr="006F2A4F" w:rsidRDefault="00DB36CC" w:rsidP="00DB36CC">
      <w:pPr>
        <w:ind w:firstLineChars="200" w:firstLine="460"/>
        <w:rPr>
          <w:color w:val="000000" w:themeColor="text1"/>
        </w:rPr>
      </w:pPr>
    </w:p>
    <w:p w:rsidR="005C4D8C" w:rsidRDefault="005C4D8C">
      <w:pPr>
        <w:rPr>
          <w:rFonts w:hint="eastAsia"/>
        </w:rPr>
      </w:pPr>
    </w:p>
    <w:sectPr w:rsidR="005C4D8C" w:rsidSect="005C4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36CC"/>
    <w:rsid w:val="005C4D8C"/>
    <w:rsid w:val="00DB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CC"/>
    <w:pPr>
      <w:widowControl w:val="0"/>
      <w:jc w:val="both"/>
    </w:pPr>
    <w:rPr>
      <w:rFonts w:ascii="Times New Roman" w:hAnsi="Times New Roman"/>
      <w:sz w:val="23"/>
    </w:rPr>
  </w:style>
  <w:style w:type="paragraph" w:styleId="2">
    <w:name w:val="heading 2"/>
    <w:basedOn w:val="a"/>
    <w:next w:val="a"/>
    <w:link w:val="2Char"/>
    <w:uiPriority w:val="99"/>
    <w:unhideWhenUsed/>
    <w:qFormat/>
    <w:rsid w:val="00DB36CC"/>
    <w:pPr>
      <w:keepNext/>
      <w:keepLines/>
      <w:spacing w:beforeLines="130" w:afterLines="130"/>
      <w:jc w:val="center"/>
      <w:outlineLvl w:val="1"/>
    </w:pPr>
    <w:rPr>
      <w:rFonts w:asciiTheme="majorHAnsi" w:eastAsia="方正小标宋_GBK" w:hAnsiTheme="majorHAnsi" w:cstheme="majorBidi"/>
      <w:bCs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DB36CC"/>
    <w:rPr>
      <w:rFonts w:asciiTheme="majorHAnsi" w:eastAsia="方正小标宋_GBK" w:hAnsiTheme="majorHAnsi" w:cstheme="majorBidi"/>
      <w:bCs/>
      <w:sz w:val="44"/>
      <w:szCs w:val="32"/>
    </w:rPr>
  </w:style>
  <w:style w:type="paragraph" w:customStyle="1" w:styleId="a3">
    <w:name w:val="黑体居中"/>
    <w:basedOn w:val="a"/>
    <w:qFormat/>
    <w:rsid w:val="00DB36CC"/>
    <w:pPr>
      <w:keepNext/>
      <w:jc w:val="center"/>
    </w:pPr>
    <w:rPr>
      <w:rFonts w:ascii="黑体" w:eastAsia="黑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2018-11-29T02:13:00Z</dcterms:created>
  <dcterms:modified xsi:type="dcterms:W3CDTF">2018-11-29T02:13:00Z</dcterms:modified>
</cp:coreProperties>
</file>