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B6" w:rsidRPr="00B41BB6" w:rsidRDefault="00B41BB6" w:rsidP="00B41BB6">
      <w:pPr>
        <w:widowControl/>
        <w:shd w:val="clear" w:color="auto" w:fill="FFFFFF"/>
        <w:spacing w:line="480" w:lineRule="atLeast"/>
        <w:ind w:left="315"/>
        <w:jc w:val="center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bookmarkStart w:id="0" w:name="_GoBack"/>
      <w:r w:rsidRPr="00B41BB6">
        <w:rPr>
          <w:rFonts w:ascii="microsoft yahei" w:eastAsia="微软雅黑" w:hAnsi="microsoft yahei" w:cs="宋体"/>
          <w:b/>
          <w:bCs/>
          <w:color w:val="333333"/>
          <w:kern w:val="0"/>
          <w:sz w:val="24"/>
          <w:szCs w:val="24"/>
        </w:rPr>
        <w:t>网上支付平台缴费操作说明</w:t>
      </w:r>
      <w:bookmarkEnd w:id="0"/>
    </w:p>
    <w:p w:rsidR="00B41BB6" w:rsidRPr="00B41BB6" w:rsidRDefault="00B41BB6" w:rsidP="00B41BB6">
      <w:pPr>
        <w:widowControl/>
        <w:shd w:val="clear" w:color="auto" w:fill="FFFFFF"/>
        <w:spacing w:after="9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B41BB6">
        <w:rPr>
          <w:rFonts w:ascii="microsoft yahei" w:eastAsia="微软雅黑" w:hAnsi="microsoft yahei" w:cs="宋体"/>
          <w:b/>
          <w:bCs/>
          <w:color w:val="333333"/>
          <w:kern w:val="0"/>
          <w:sz w:val="24"/>
          <w:szCs w:val="24"/>
        </w:rPr>
        <w:t>1</w:t>
      </w:r>
      <w:r w:rsidRPr="00B41BB6">
        <w:rPr>
          <w:rFonts w:ascii="microsoft yahei" w:eastAsia="微软雅黑" w:hAnsi="microsoft yahei" w:cs="宋体"/>
          <w:b/>
          <w:bCs/>
          <w:color w:val="333333"/>
          <w:kern w:val="0"/>
          <w:sz w:val="24"/>
          <w:szCs w:val="24"/>
        </w:rPr>
        <w:t>．登录</w:t>
      </w: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首先登录宜春学院计划财务处网站（</w:t>
      </w:r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http://cwc.ycu.jx.cn/</w:t>
      </w:r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），</w:t>
      </w:r>
    </w:p>
    <w:p w:rsidR="00B41BB6" w:rsidRPr="00B41BB6" w:rsidRDefault="00B41BB6" w:rsidP="00B41BB6">
      <w:pPr>
        <w:widowControl/>
        <w:shd w:val="clear" w:color="auto" w:fill="FFFFFF"/>
        <w:spacing w:after="9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firstLine="195"/>
        <w:jc w:val="center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303520" cy="2238375"/>
            <wp:effectExtent l="0" t="0" r="0" b="9525"/>
            <wp:docPr id="8" name="图片 8" descr="http://zsw.jxycu.edu.cn/_upload/article/images/8a/94/5f9a3ffd4bbca3da7eeddb278adc/9f7ecfe7-911a-4f0f-ad86-09eae3c7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sw.jxycu.edu.cn/_upload/article/images/8a/94/5f9a3ffd4bbca3da7eeddb278adc/9f7ecfe7-911a-4f0f-ad86-09eae3c71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BB6" w:rsidRPr="00B41BB6" w:rsidRDefault="00B41BB6" w:rsidP="00B41BB6">
      <w:pPr>
        <w:widowControl/>
        <w:shd w:val="clear" w:color="auto" w:fill="FFFFFF"/>
        <w:spacing w:after="9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firstLine="60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再点击左侧学生网上缴费进入校园网上统一支付平台</w:t>
      </w:r>
    </w:p>
    <w:p w:rsidR="00B41BB6" w:rsidRPr="00B41BB6" w:rsidRDefault="00B41BB6" w:rsidP="00B41BB6">
      <w:pPr>
        <w:widowControl/>
        <w:shd w:val="clear" w:color="auto" w:fill="FFFFFF"/>
        <w:spacing w:after="9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firstLine="195"/>
        <w:jc w:val="center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354955" cy="2743200"/>
            <wp:effectExtent l="0" t="0" r="0" b="0"/>
            <wp:docPr id="7" name="图片 7" descr="http://zsw.jxycu.edu.cn/_upload/article/images/8a/94/5f9a3ffd4bbca3da7eeddb278adc/ebcd1a57-46f9-453c-a5e8-ad62bcc36d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sw.jxycu.edu.cn/_upload/article/images/8a/94/5f9a3ffd4bbca3da7eeddb278adc/ebcd1a57-46f9-453c-a5e8-ad62bcc36d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BB6" w:rsidRPr="00B41BB6" w:rsidRDefault="00B41BB6" w:rsidP="00B41BB6">
      <w:pPr>
        <w:widowControl/>
        <w:shd w:val="clear" w:color="auto" w:fill="FFFFFF"/>
        <w:spacing w:after="9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  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用户名为学号，密码为身份证后六位，如果提示用户名或密码错误，请用通用密码</w:t>
      </w:r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6</w:t>
      </w:r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个</w:t>
      </w:r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6</w:t>
      </w:r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进行登录。</w:t>
      </w: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如果再次提示用户名或密码错误，请联系管理员（曹老师</w:t>
      </w:r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13979542514</w:t>
      </w:r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）。</w:t>
      </w:r>
    </w:p>
    <w:p w:rsidR="00B41BB6" w:rsidRPr="00B41BB6" w:rsidRDefault="00B41BB6" w:rsidP="00B41BB6">
      <w:pPr>
        <w:widowControl/>
        <w:shd w:val="clear" w:color="auto" w:fill="FFFFFF"/>
        <w:spacing w:after="9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B41BB6">
        <w:rPr>
          <w:rFonts w:ascii="microsoft yahei" w:eastAsia="微软雅黑" w:hAnsi="microsoft yahei" w:cs="宋体"/>
          <w:b/>
          <w:bCs/>
          <w:color w:val="333333"/>
          <w:kern w:val="0"/>
          <w:sz w:val="24"/>
          <w:szCs w:val="24"/>
        </w:rPr>
        <w:t>2</w:t>
      </w:r>
      <w:r w:rsidRPr="00B41BB6">
        <w:rPr>
          <w:rFonts w:ascii="microsoft yahei" w:eastAsia="微软雅黑" w:hAnsi="microsoft yahei" w:cs="宋体"/>
          <w:b/>
          <w:bCs/>
          <w:color w:val="333333"/>
          <w:kern w:val="0"/>
          <w:sz w:val="24"/>
          <w:szCs w:val="24"/>
        </w:rPr>
        <w:t>．个人信息</w:t>
      </w: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进入系统后，系统首先会显示个人的一些信息资料。</w:t>
      </w:r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 xml:space="preserve"> </w:t>
      </w:r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其中电话号码为必填项。</w:t>
      </w:r>
    </w:p>
    <w:p w:rsidR="00B41BB6" w:rsidRPr="00B41BB6" w:rsidRDefault="00B41BB6" w:rsidP="00B41BB6">
      <w:pPr>
        <w:widowControl/>
        <w:shd w:val="clear" w:color="auto" w:fill="FFFFFF"/>
        <w:spacing w:after="9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firstLine="195"/>
        <w:jc w:val="center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274310" cy="1492250"/>
            <wp:effectExtent l="0" t="0" r="2540" b="0"/>
            <wp:docPr id="6" name="图片 6" descr="http://zsw.jxycu.edu.cn/_upload/article/images/8a/94/5f9a3ffd4bbca3da7eeddb278adc/db5af64f-0581-47b7-8575-121ca3417e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sw.jxycu.edu.cn/_upload/article/images/8a/94/5f9a3ffd4bbca3da7eeddb278adc/db5af64f-0581-47b7-8575-121ca3417e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BB6" w:rsidRPr="00B41BB6" w:rsidRDefault="00B41BB6" w:rsidP="00B41BB6">
      <w:pPr>
        <w:widowControl/>
        <w:shd w:val="clear" w:color="auto" w:fill="FFFFFF"/>
        <w:spacing w:after="9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left="210"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B41BB6">
        <w:rPr>
          <w:rFonts w:ascii="microsoft yahei" w:eastAsia="微软雅黑" w:hAnsi="microsoft yahei" w:cs="宋体"/>
          <w:b/>
          <w:bCs/>
          <w:color w:val="333333"/>
          <w:kern w:val="0"/>
          <w:sz w:val="24"/>
          <w:szCs w:val="24"/>
        </w:rPr>
        <w:t>3</w:t>
      </w:r>
      <w:r w:rsidRPr="00B41BB6">
        <w:rPr>
          <w:rFonts w:ascii="microsoft yahei" w:eastAsia="微软雅黑" w:hAnsi="microsoft yahei" w:cs="宋体"/>
          <w:b/>
          <w:bCs/>
          <w:color w:val="333333"/>
          <w:kern w:val="0"/>
          <w:sz w:val="24"/>
          <w:szCs w:val="24"/>
        </w:rPr>
        <w:t>．学杂缴费</w:t>
      </w: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left="210"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进入系统后，点击导航栏的学杂缴费，系统会列出当前所欠费项目，可以按年度进行筛选。</w:t>
      </w: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left="210"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点击下一步，然后进行</w:t>
      </w:r>
      <w:proofErr w:type="gramStart"/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勾选需要</w:t>
      </w:r>
      <w:proofErr w:type="gramEnd"/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缴费的项目。</w:t>
      </w: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left="210"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再次点击下一步，系统会</w:t>
      </w:r>
      <w:proofErr w:type="gramStart"/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汇总勾选的</w:t>
      </w:r>
      <w:proofErr w:type="gramEnd"/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缴费项目。</w:t>
      </w: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left="210"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再次点击下一步，将弹出支付金额，以及弹出财政统一支付页面。</w:t>
      </w: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left="210"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lastRenderedPageBreak/>
        <w:t>点击需要支付的银行或第三方机构进行支付。支付完毕后，回到系统页面，提示缴费成功或者失败。</w:t>
      </w: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left="210"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缴费完毕。</w:t>
      </w:r>
    </w:p>
    <w:p w:rsidR="00B41BB6" w:rsidRPr="00B41BB6" w:rsidRDefault="00B41BB6" w:rsidP="00B41BB6">
      <w:pPr>
        <w:widowControl/>
        <w:shd w:val="clear" w:color="auto" w:fill="FFFFFF"/>
        <w:spacing w:after="9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firstLine="195"/>
        <w:jc w:val="center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274310" cy="2830830"/>
            <wp:effectExtent l="0" t="0" r="2540" b="7620"/>
            <wp:docPr id="5" name="图片 5" descr="http://zsw.jxycu.edu.cn/_upload/article/images/8a/94/5f9a3ffd4bbca3da7eeddb278adc/2cff6c0b-3fb0-4c09-9331-389c0eae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sw.jxycu.edu.cn/_upload/article/images/8a/94/5f9a3ffd4bbca3da7eeddb278adc/2cff6c0b-3fb0-4c09-9331-389c0eaee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BB6" w:rsidRPr="00B41BB6" w:rsidRDefault="00B41BB6" w:rsidP="00B41BB6">
      <w:pPr>
        <w:widowControl/>
        <w:shd w:val="clear" w:color="auto" w:fill="FFFFFF"/>
        <w:spacing w:after="9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firstLine="195"/>
        <w:jc w:val="center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274310" cy="2362835"/>
            <wp:effectExtent l="0" t="0" r="2540" b="0"/>
            <wp:docPr id="4" name="图片 4" descr="http://zsw.jxycu.edu.cn/_upload/article/images/8a/94/5f9a3ffd4bbca3da7eeddb278adc/8a759be4-30c3-46ae-94a3-6b62a1e07a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sw.jxycu.edu.cn/_upload/article/images/8a/94/5f9a3ffd4bbca3da7eeddb278adc/8a759be4-30c3-46ae-94a3-6b62a1e07a9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BB6" w:rsidRPr="00B41BB6" w:rsidRDefault="00B41BB6" w:rsidP="00B41BB6">
      <w:pPr>
        <w:widowControl/>
        <w:shd w:val="clear" w:color="auto" w:fill="FFFFFF"/>
        <w:spacing w:after="9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B41BB6">
        <w:rPr>
          <w:rFonts w:ascii="microsoft yahei" w:eastAsia="微软雅黑" w:hAnsi="microsoft yahei" w:cs="宋体"/>
          <w:b/>
          <w:bCs/>
          <w:color w:val="333333"/>
          <w:kern w:val="0"/>
          <w:sz w:val="24"/>
          <w:szCs w:val="24"/>
        </w:rPr>
        <w:t>4</w:t>
      </w:r>
      <w:r w:rsidRPr="00B41BB6">
        <w:rPr>
          <w:rFonts w:ascii="microsoft yahei" w:eastAsia="微软雅黑" w:hAnsi="microsoft yahei" w:cs="宋体"/>
          <w:b/>
          <w:bCs/>
          <w:color w:val="333333"/>
          <w:kern w:val="0"/>
          <w:sz w:val="24"/>
          <w:szCs w:val="24"/>
        </w:rPr>
        <w:t>．其他缴费</w:t>
      </w: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lastRenderedPageBreak/>
        <w:t>进入系统后，点击导航栏的其他缴费，系统会列出当前所欠费项目，可以按名称和类别进行筛选。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proofErr w:type="gramStart"/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勾选需要</w:t>
      </w:r>
      <w:proofErr w:type="gramEnd"/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缴费的项目。</w:t>
      </w: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点击下一步，系统会</w:t>
      </w:r>
      <w:proofErr w:type="gramStart"/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汇总勾选的</w:t>
      </w:r>
      <w:proofErr w:type="gramEnd"/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缴费项目。</w:t>
      </w: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再次点击下一步，将弹出支付金额，以及所支持支付的银行。</w:t>
      </w: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点击需要支付的银行，跳转至银行支付页面。支付完毕后，回到系统页面，提示缴费成功或者失败。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缴费完毕。</w:t>
      </w:r>
    </w:p>
    <w:p w:rsidR="00B41BB6" w:rsidRPr="00B41BB6" w:rsidRDefault="00B41BB6" w:rsidP="00B41BB6">
      <w:pPr>
        <w:widowControl/>
        <w:shd w:val="clear" w:color="auto" w:fill="FFFFFF"/>
        <w:spacing w:after="9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B41BB6">
        <w:rPr>
          <w:rFonts w:ascii="microsoft yahei" w:eastAsia="微软雅黑" w:hAnsi="microsoft yahei" w:cs="宋体"/>
          <w:b/>
          <w:bCs/>
          <w:color w:val="333333"/>
          <w:kern w:val="0"/>
          <w:sz w:val="24"/>
          <w:szCs w:val="24"/>
        </w:rPr>
        <w:t>5</w:t>
      </w:r>
      <w:r w:rsidRPr="00B41BB6">
        <w:rPr>
          <w:rFonts w:ascii="microsoft yahei" w:eastAsia="微软雅黑" w:hAnsi="microsoft yahei" w:cs="宋体"/>
          <w:b/>
          <w:bCs/>
          <w:color w:val="333333"/>
          <w:kern w:val="0"/>
          <w:sz w:val="24"/>
          <w:szCs w:val="24"/>
        </w:rPr>
        <w:t>．交易记录查询及电子发票查询打印</w:t>
      </w: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系统提供一些搜索条件，提供对交易记录的查询。同时系统提供财政电子发票功能，学生可以通过本系统打印电子发票。</w:t>
      </w: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点击明细，可以看到该笔订单的明细。</w:t>
      </w: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如果该笔订单未支付，再右下角有一个重新支付按钮，点击该按钮，可进入银行支付页面进行重新支付。</w:t>
      </w: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B41BB6">
        <w:rPr>
          <w:rFonts w:ascii="microsoft yahei" w:eastAsia="微软雅黑" w:hAnsi="microsoft yahei" w:cs="宋体"/>
          <w:color w:val="333333"/>
          <w:kern w:val="0"/>
          <w:sz w:val="24"/>
          <w:szCs w:val="24"/>
        </w:rPr>
        <w:t>如支付成功，右下角出现电子发票按钮，点击该按钮，可以打印财政电子发票。</w:t>
      </w:r>
    </w:p>
    <w:p w:rsidR="00B41BB6" w:rsidRPr="00B41BB6" w:rsidRDefault="00B41BB6" w:rsidP="00B41BB6">
      <w:pPr>
        <w:widowControl/>
        <w:shd w:val="clear" w:color="auto" w:fill="FFFFFF"/>
        <w:spacing w:after="9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firstLine="195"/>
        <w:jc w:val="center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5581650" cy="2801620"/>
            <wp:effectExtent l="0" t="0" r="0" b="0"/>
            <wp:docPr id="3" name="图片 3" descr="http://zsw.jxycu.edu.cn/_upload/article/images/8a/94/5f9a3ffd4bbca3da7eeddb278adc/e120fad9-e289-4fe7-9ace-1e4bc65db4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sw.jxycu.edu.cn/_upload/article/images/8a/94/5f9a3ffd4bbca3da7eeddb278adc/e120fad9-e289-4fe7-9ace-1e4bc65db4a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8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BB6" w:rsidRPr="00B41BB6" w:rsidRDefault="00B41BB6" w:rsidP="00B41BB6">
      <w:pPr>
        <w:widowControl/>
        <w:shd w:val="clear" w:color="auto" w:fill="FFFFFF"/>
        <w:spacing w:after="9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B41BB6" w:rsidRPr="00B41BB6" w:rsidRDefault="00B41BB6" w:rsidP="00B41BB6">
      <w:pPr>
        <w:widowControl/>
        <w:shd w:val="clear" w:color="auto" w:fill="FFFFFF"/>
        <w:spacing w:after="9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firstLine="195"/>
        <w:jc w:val="center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4959985" cy="3372485"/>
            <wp:effectExtent l="0" t="0" r="0" b="0"/>
            <wp:docPr id="2" name="图片 2" descr="http://zsw.jxycu.edu.cn/_upload/article/images/8a/94/5f9a3ffd4bbca3da7eeddb278adc/facabda8-8cab-4b3e-903e-aafad9209e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sw.jxycu.edu.cn/_upload/article/images/8a/94/5f9a3ffd4bbca3da7eeddb278adc/facabda8-8cab-4b3e-903e-aafad9209e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337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BB6" w:rsidRPr="00B41BB6" w:rsidRDefault="00B41BB6" w:rsidP="00B41BB6">
      <w:pPr>
        <w:widowControl/>
        <w:shd w:val="clear" w:color="auto" w:fill="FFFFFF"/>
        <w:spacing w:after="9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B41BB6" w:rsidRPr="00B41BB6" w:rsidRDefault="00B41BB6" w:rsidP="00B41BB6">
      <w:pPr>
        <w:widowControl/>
        <w:shd w:val="clear" w:color="auto" w:fill="FFFFFF"/>
        <w:spacing w:after="9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  <w:r w:rsidRPr="00B41BB6">
        <w:rPr>
          <w:rFonts w:ascii="microsoft yahei" w:eastAsia="微软雅黑" w:hAnsi="microsoft yahei" w:cs="宋体"/>
          <w:b/>
          <w:bCs/>
          <w:color w:val="333333"/>
          <w:kern w:val="0"/>
          <w:sz w:val="24"/>
          <w:szCs w:val="24"/>
        </w:rPr>
        <w:t>6</w:t>
      </w:r>
      <w:r w:rsidRPr="00B41BB6">
        <w:rPr>
          <w:rFonts w:ascii="microsoft yahei" w:eastAsia="微软雅黑" w:hAnsi="microsoft yahei" w:cs="宋体"/>
          <w:b/>
          <w:bCs/>
          <w:color w:val="333333"/>
          <w:kern w:val="0"/>
          <w:sz w:val="24"/>
          <w:szCs w:val="24"/>
        </w:rPr>
        <w:t>．注意事项</w:t>
      </w: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B41BB6" w:rsidRPr="00B41BB6" w:rsidRDefault="00B41BB6" w:rsidP="00B41BB6">
      <w:pPr>
        <w:widowControl/>
        <w:shd w:val="clear" w:color="auto" w:fill="FFFFFF"/>
        <w:spacing w:line="480" w:lineRule="atLeast"/>
        <w:ind w:firstLine="72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B41BB6">
        <w:rPr>
          <w:rFonts w:ascii="microsoft yahei" w:eastAsia="微软雅黑" w:hAnsi="microsoft yahei" w:cs="宋体"/>
          <w:b/>
          <w:bCs/>
          <w:color w:val="333333"/>
          <w:kern w:val="0"/>
          <w:sz w:val="24"/>
          <w:szCs w:val="24"/>
        </w:rPr>
        <w:t>为了节约资源，系统每天凌晨会把</w:t>
      </w:r>
      <w:r w:rsidRPr="00B41BB6">
        <w:rPr>
          <w:rFonts w:ascii="microsoft yahei" w:eastAsia="微软雅黑" w:hAnsi="microsoft yahei" w:cs="宋体"/>
          <w:b/>
          <w:bCs/>
          <w:color w:val="333333"/>
          <w:kern w:val="0"/>
          <w:sz w:val="24"/>
          <w:szCs w:val="24"/>
        </w:rPr>
        <w:t>48</w:t>
      </w:r>
      <w:r w:rsidRPr="00B41BB6">
        <w:rPr>
          <w:rFonts w:ascii="microsoft yahei" w:eastAsia="微软雅黑" w:hAnsi="microsoft yahei" w:cs="宋体"/>
          <w:b/>
          <w:bCs/>
          <w:color w:val="333333"/>
          <w:kern w:val="0"/>
          <w:sz w:val="24"/>
          <w:szCs w:val="24"/>
        </w:rPr>
        <w:t>小时前未支付的订单删除。</w:t>
      </w:r>
    </w:p>
    <w:p w:rsidR="00B41BB6" w:rsidRPr="00B41BB6" w:rsidRDefault="00B41BB6" w:rsidP="00B41BB6">
      <w:pPr>
        <w:widowControl/>
        <w:shd w:val="clear" w:color="auto" w:fill="FFFFFF"/>
        <w:spacing w:after="9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1B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  </w:t>
      </w:r>
    </w:p>
    <w:p w:rsidR="00DB5496" w:rsidRPr="00B41BB6" w:rsidRDefault="00B41BB6" w:rsidP="00B41BB6">
      <w:pPr>
        <w:widowControl/>
        <w:shd w:val="clear" w:color="auto" w:fill="FFFFFF"/>
        <w:spacing w:line="480" w:lineRule="atLeast"/>
        <w:ind w:hanging="315"/>
        <w:jc w:val="center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742305" cy="8002905"/>
            <wp:effectExtent l="0" t="0" r="0" b="0"/>
            <wp:docPr id="1" name="图片 1" descr="http://zsw.jxycu.edu.cn/_upload/article/images/8a/94/5f9a3ffd4bbca3da7eeddb278adc/e299b863-b36c-425b-bdea-aa6a0f969f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sw.jxycu.edu.cn/_upload/article/images/8a/94/5f9a3ffd4bbca3da7eeddb278adc/e299b863-b36c-425b-bdea-aa6a0f969f5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800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5496" w:rsidRPr="00B41BB6" w:rsidSect="00C47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219" w:rsidRDefault="009C5219" w:rsidP="00382F37">
      <w:r>
        <w:separator/>
      </w:r>
    </w:p>
  </w:endnote>
  <w:endnote w:type="continuationSeparator" w:id="0">
    <w:p w:rsidR="009C5219" w:rsidRDefault="009C5219" w:rsidP="00382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219" w:rsidRDefault="009C5219" w:rsidP="00382F37">
      <w:r>
        <w:separator/>
      </w:r>
    </w:p>
  </w:footnote>
  <w:footnote w:type="continuationSeparator" w:id="0">
    <w:p w:rsidR="009C5219" w:rsidRDefault="009C5219" w:rsidP="00382F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BB6"/>
    <w:rsid w:val="00382F37"/>
    <w:rsid w:val="009C5219"/>
    <w:rsid w:val="00B41BB6"/>
    <w:rsid w:val="00C47D02"/>
    <w:rsid w:val="00DB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1BB6"/>
    <w:rPr>
      <w:b/>
      <w:bCs/>
    </w:rPr>
  </w:style>
  <w:style w:type="paragraph" w:styleId="a4">
    <w:name w:val="Normal (Web)"/>
    <w:basedOn w:val="a"/>
    <w:uiPriority w:val="99"/>
    <w:semiHidden/>
    <w:unhideWhenUsed/>
    <w:rsid w:val="00B41B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41BB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41BB6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382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82F37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82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82F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1BB6"/>
    <w:rPr>
      <w:b/>
      <w:bCs/>
    </w:rPr>
  </w:style>
  <w:style w:type="paragraph" w:styleId="a4">
    <w:name w:val="Normal (Web)"/>
    <w:basedOn w:val="a"/>
    <w:uiPriority w:val="99"/>
    <w:semiHidden/>
    <w:unhideWhenUsed/>
    <w:rsid w:val="00B41B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41BB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41B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</Words>
  <Characters>730</Characters>
  <Application>Microsoft Office Word</Application>
  <DocSecurity>0</DocSecurity>
  <Lines>6</Lines>
  <Paragraphs>1</Paragraphs>
  <ScaleCrop>false</ScaleCrop>
  <Company>微软中国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</cp:lastModifiedBy>
  <cp:revision>2</cp:revision>
  <dcterms:created xsi:type="dcterms:W3CDTF">2019-08-21T00:51:00Z</dcterms:created>
  <dcterms:modified xsi:type="dcterms:W3CDTF">2019-08-22T23:55:00Z</dcterms:modified>
</cp:coreProperties>
</file>